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17CC9" w14:textId="0FBD245C" w:rsidR="00B573D1" w:rsidRPr="009F7CFE" w:rsidRDefault="00B573D1" w:rsidP="00B573D1">
      <w:pPr>
        <w:spacing w:after="4" w:line="248" w:lineRule="auto"/>
        <w:ind w:left="349" w:hanging="10"/>
        <w:jc w:val="right"/>
        <w:rPr>
          <w:rFonts w:ascii="Palatino Linotype" w:eastAsia="Trebuchet MS" w:hAnsi="Palatino Linotype"/>
          <w:color w:val="000000"/>
          <w:sz w:val="21"/>
          <w:szCs w:val="21"/>
          <w:lang w:eastAsia="ro-RO"/>
        </w:rPr>
      </w:pPr>
      <w:r w:rsidRPr="009F7CFE">
        <w:rPr>
          <w:rFonts w:ascii="Palatino Linotype" w:eastAsia="Trebuchet MS" w:hAnsi="Palatino Linotype"/>
          <w:color w:val="000000"/>
          <w:sz w:val="21"/>
          <w:szCs w:val="21"/>
          <w:lang w:eastAsia="ro-RO"/>
        </w:rPr>
        <w:t xml:space="preserve">Anexa nr. 2 </w:t>
      </w:r>
    </w:p>
    <w:p w14:paraId="7BBF3753" w14:textId="77777777" w:rsidR="002F66E0" w:rsidRDefault="002F66E0" w:rsidP="00A72968">
      <w:pPr>
        <w:spacing w:after="4" w:line="248" w:lineRule="auto"/>
        <w:ind w:left="349" w:hanging="10"/>
        <w:jc w:val="center"/>
        <w:rPr>
          <w:rFonts w:ascii="Palatino Linotype" w:eastAsia="Trebuchet MS" w:hAnsi="Palatino Linotype"/>
          <w:b/>
          <w:bCs/>
          <w:color w:val="000000"/>
          <w:sz w:val="21"/>
          <w:szCs w:val="21"/>
          <w:lang w:eastAsia="ro-RO"/>
        </w:rPr>
      </w:pPr>
    </w:p>
    <w:p w14:paraId="5BD9AA4D" w14:textId="77777777" w:rsidR="00377109" w:rsidRDefault="00377109" w:rsidP="00A72968">
      <w:pPr>
        <w:spacing w:after="4" w:line="248" w:lineRule="auto"/>
        <w:ind w:left="349" w:hanging="10"/>
        <w:jc w:val="center"/>
        <w:rPr>
          <w:rFonts w:ascii="Palatino Linotype" w:eastAsia="Trebuchet MS" w:hAnsi="Palatino Linotype"/>
          <w:b/>
          <w:bCs/>
          <w:color w:val="000000"/>
          <w:sz w:val="21"/>
          <w:szCs w:val="21"/>
          <w:lang w:eastAsia="ro-RO"/>
        </w:rPr>
      </w:pPr>
    </w:p>
    <w:p w14:paraId="7AB93CE3" w14:textId="0EA97DF2" w:rsidR="00A72968" w:rsidRPr="00A72968" w:rsidRDefault="00A72968" w:rsidP="00A72968">
      <w:pPr>
        <w:spacing w:after="4" w:line="248" w:lineRule="auto"/>
        <w:ind w:left="349" w:hanging="10"/>
        <w:jc w:val="center"/>
        <w:rPr>
          <w:rFonts w:ascii="Palatino Linotype" w:eastAsia="Trebuchet MS" w:hAnsi="Palatino Linotype"/>
          <w:b/>
          <w:bCs/>
          <w:color w:val="000000"/>
          <w:sz w:val="21"/>
          <w:szCs w:val="21"/>
          <w:lang w:eastAsia="ro-RO"/>
        </w:rPr>
      </w:pPr>
      <w:r w:rsidRPr="00A72968">
        <w:rPr>
          <w:rFonts w:ascii="Palatino Linotype" w:eastAsia="Trebuchet MS" w:hAnsi="Palatino Linotype"/>
          <w:b/>
          <w:bCs/>
          <w:color w:val="000000"/>
          <w:sz w:val="21"/>
          <w:szCs w:val="21"/>
          <w:lang w:eastAsia="ro-RO"/>
        </w:rPr>
        <w:t xml:space="preserve">PROPUNERE TEHNICĂ DE PARTENERIAT </w:t>
      </w:r>
    </w:p>
    <w:p w14:paraId="2F61D3E4" w14:textId="77777777" w:rsidR="00A72968" w:rsidRPr="00A72968" w:rsidRDefault="00A72968" w:rsidP="00A72968">
      <w:pPr>
        <w:spacing w:after="4" w:line="248" w:lineRule="auto"/>
        <w:ind w:left="349" w:hanging="10"/>
        <w:jc w:val="center"/>
        <w:rPr>
          <w:rFonts w:ascii="Palatino Linotype" w:eastAsia="Trebuchet MS" w:hAnsi="Palatino Linotype"/>
          <w:b/>
          <w:bCs/>
          <w:color w:val="000000"/>
          <w:sz w:val="21"/>
          <w:szCs w:val="21"/>
          <w:lang w:eastAsia="ro-RO"/>
        </w:rPr>
      </w:pPr>
    </w:p>
    <w:tbl>
      <w:tblPr>
        <w:tblW w:w="563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655"/>
      </w:tblGrid>
      <w:tr w:rsidR="00A72968" w:rsidRPr="00A72968" w14:paraId="4D1E2B2D" w14:textId="77777777" w:rsidTr="00377109">
        <w:tc>
          <w:tcPr>
            <w:tcW w:w="5000" w:type="pct"/>
            <w:gridSpan w:val="2"/>
            <w:shd w:val="clear" w:color="auto" w:fill="D9D9D9"/>
          </w:tcPr>
          <w:p w14:paraId="570A9C61" w14:textId="77777777" w:rsidR="00A72968" w:rsidRPr="00A72968" w:rsidRDefault="00A72968" w:rsidP="00A72968">
            <w:pPr>
              <w:spacing w:after="4" w:line="276" w:lineRule="auto"/>
              <w:ind w:left="720" w:hanging="720"/>
              <w:jc w:val="center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</w:p>
        </w:tc>
      </w:tr>
      <w:tr w:rsidR="00A72968" w:rsidRPr="00A72968" w14:paraId="05D0A308" w14:textId="77777777" w:rsidTr="00377109">
        <w:trPr>
          <w:trHeight w:val="386"/>
        </w:trPr>
        <w:tc>
          <w:tcPr>
            <w:tcW w:w="1250" w:type="pct"/>
            <w:shd w:val="clear" w:color="auto" w:fill="auto"/>
          </w:tcPr>
          <w:p w14:paraId="196B3371" w14:textId="77777777" w:rsidR="00A72968" w:rsidRPr="00A72968" w:rsidRDefault="00A72968" w:rsidP="00A72968">
            <w:pPr>
              <w:spacing w:after="4" w:line="276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 xml:space="preserve">Lider de proiect: (LP) </w:t>
            </w:r>
          </w:p>
        </w:tc>
        <w:tc>
          <w:tcPr>
            <w:tcW w:w="3750" w:type="pct"/>
            <w:shd w:val="clear" w:color="auto" w:fill="auto"/>
          </w:tcPr>
          <w:p w14:paraId="5B314D8F" w14:textId="77777777" w:rsidR="001773FD" w:rsidRDefault="001F23AE" w:rsidP="00377109">
            <w:pPr>
              <w:spacing w:after="4" w:line="240" w:lineRule="auto"/>
              <w:ind w:left="349" w:hanging="10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451076"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  <w:t xml:space="preserve">UNITATEA ADMINISTRATIV-TERITORIALĂ </w:t>
            </w:r>
          </w:p>
          <w:p w14:paraId="329EB846" w14:textId="3A07E036" w:rsidR="001F23AE" w:rsidRPr="00451076" w:rsidRDefault="001F23AE" w:rsidP="00377109">
            <w:pPr>
              <w:spacing w:after="4" w:line="240" w:lineRule="auto"/>
              <w:ind w:left="349" w:hanging="10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451076"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  <w:t xml:space="preserve">JUDEȚUL COVASNA </w:t>
            </w:r>
          </w:p>
          <w:p w14:paraId="40A14493" w14:textId="38FF3B9D" w:rsidR="00A72968" w:rsidRPr="00A72968" w:rsidRDefault="001F23AE" w:rsidP="00377109">
            <w:pPr>
              <w:spacing w:after="4" w:line="240" w:lineRule="auto"/>
              <w:ind w:left="349" w:hanging="10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451076"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  <w:t>PRIN CONSILIUL JUDEȚEAN COVASNA</w:t>
            </w:r>
          </w:p>
        </w:tc>
      </w:tr>
      <w:tr w:rsidR="00A72968" w:rsidRPr="00A72968" w14:paraId="30CC3B1F" w14:textId="77777777" w:rsidTr="00377109">
        <w:trPr>
          <w:trHeight w:val="350"/>
        </w:trPr>
        <w:tc>
          <w:tcPr>
            <w:tcW w:w="1250" w:type="pct"/>
            <w:shd w:val="clear" w:color="auto" w:fill="auto"/>
          </w:tcPr>
          <w:p w14:paraId="300B2567" w14:textId="5CB16F68" w:rsidR="00A72968" w:rsidRPr="00A72968" w:rsidRDefault="00A72968" w:rsidP="00A72968">
            <w:pPr>
              <w:spacing w:after="4" w:line="276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Partener</w:t>
            </w:r>
            <w:r w:rsidR="001F23AE" w:rsidRPr="00451076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 xml:space="preserve"> </w:t>
            </w:r>
            <w:r w:rsidR="00377109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1</w:t>
            </w: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:</w:t>
            </w:r>
            <w:r w:rsidR="00377109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 xml:space="preserve"> (P1)</w:t>
            </w:r>
          </w:p>
        </w:tc>
        <w:tc>
          <w:tcPr>
            <w:tcW w:w="3750" w:type="pct"/>
            <w:shd w:val="clear" w:color="auto" w:fill="auto"/>
          </w:tcPr>
          <w:p w14:paraId="36A69C70" w14:textId="7A7B2BEE" w:rsidR="00A72968" w:rsidRPr="00A72968" w:rsidRDefault="00377109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  <w:t>CENTRUL JUDEȚEAN PENTRU PROTECȚIA NATURII ȘI SALVAMONT</w:t>
            </w:r>
          </w:p>
        </w:tc>
      </w:tr>
      <w:tr w:rsidR="00377109" w:rsidRPr="00A72968" w14:paraId="213F1BAA" w14:textId="77777777" w:rsidTr="00377109">
        <w:trPr>
          <w:trHeight w:val="350"/>
        </w:trPr>
        <w:tc>
          <w:tcPr>
            <w:tcW w:w="1250" w:type="pct"/>
            <w:shd w:val="clear" w:color="auto" w:fill="auto"/>
          </w:tcPr>
          <w:p w14:paraId="3D200CA4" w14:textId="4D8C3FFA" w:rsidR="00377109" w:rsidRPr="00A72968" w:rsidRDefault="00377109" w:rsidP="00A72968">
            <w:pPr>
              <w:spacing w:after="4" w:line="276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</w:pPr>
            <w:r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Partener 2: (P2)</w:t>
            </w:r>
          </w:p>
        </w:tc>
        <w:tc>
          <w:tcPr>
            <w:tcW w:w="3750" w:type="pct"/>
            <w:shd w:val="clear" w:color="auto" w:fill="auto"/>
          </w:tcPr>
          <w:p w14:paraId="3433CFA9" w14:textId="77777777" w:rsidR="001B028A" w:rsidRPr="00A72968" w:rsidRDefault="001B028A" w:rsidP="001B028A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  <w:t>Se va completa de către ofertant</w:t>
            </w:r>
          </w:p>
          <w:p w14:paraId="1191CBAB" w14:textId="5050C196" w:rsidR="008076D0" w:rsidRDefault="008076D0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</w:p>
        </w:tc>
      </w:tr>
      <w:tr w:rsidR="00A72968" w:rsidRPr="00A72968" w14:paraId="1E9417B9" w14:textId="77777777" w:rsidTr="00377109">
        <w:tc>
          <w:tcPr>
            <w:tcW w:w="1250" w:type="pct"/>
            <w:shd w:val="clear" w:color="auto" w:fill="auto"/>
          </w:tcPr>
          <w:p w14:paraId="2604E436" w14:textId="77777777" w:rsidR="00A72968" w:rsidRPr="00A72968" w:rsidRDefault="00A72968" w:rsidP="00A72968">
            <w:pPr>
              <w:spacing w:after="4" w:line="276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i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 xml:space="preserve">Arie/arii protejate cuprinse în proiect: </w:t>
            </w:r>
          </w:p>
        </w:tc>
        <w:tc>
          <w:tcPr>
            <w:tcW w:w="3750" w:type="pct"/>
            <w:shd w:val="clear" w:color="auto" w:fill="auto"/>
          </w:tcPr>
          <w:p w14:paraId="24B3BE31" w14:textId="1BFA6436" w:rsidR="00A72968" w:rsidRPr="00A72968" w:rsidRDefault="00633410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E255F6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>Munții Bodoc-Baraolt și Dealul Ciocaș-Dealul Vițelului</w:t>
            </w:r>
          </w:p>
        </w:tc>
      </w:tr>
      <w:tr w:rsidR="00A72968" w:rsidRPr="00A72968" w14:paraId="49B8FB6D" w14:textId="77777777" w:rsidTr="00377109">
        <w:tc>
          <w:tcPr>
            <w:tcW w:w="1250" w:type="pct"/>
            <w:shd w:val="clear" w:color="auto" w:fill="auto"/>
          </w:tcPr>
          <w:p w14:paraId="325ED758" w14:textId="77777777" w:rsidR="00A72968" w:rsidRPr="00A72968" w:rsidRDefault="00A72968" w:rsidP="00A72968">
            <w:pPr>
              <w:spacing w:after="4" w:line="276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 xml:space="preserve">Scop/titlu: </w:t>
            </w:r>
          </w:p>
        </w:tc>
        <w:tc>
          <w:tcPr>
            <w:tcW w:w="3750" w:type="pct"/>
            <w:shd w:val="clear" w:color="auto" w:fill="auto"/>
          </w:tcPr>
          <w:p w14:paraId="7B781B37" w14:textId="31DD5699" w:rsidR="00A72968" w:rsidRPr="00A72968" w:rsidRDefault="00633410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E255F6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>Revizuirea Planurilor de management al</w:t>
            </w:r>
            <w:r w:rsidR="00C01F75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>e</w:t>
            </w:r>
            <w:r w:rsidRPr="00E255F6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 xml:space="preserve"> ariilor protejate Munții Bodoc-Baraolt și Dealul Ciocaș-Dealul Vițelului</w:t>
            </w:r>
          </w:p>
        </w:tc>
      </w:tr>
      <w:tr w:rsidR="00A72968" w:rsidRPr="00A72968" w14:paraId="39BAC93F" w14:textId="77777777" w:rsidTr="00377109">
        <w:tc>
          <w:tcPr>
            <w:tcW w:w="1250" w:type="pct"/>
            <w:shd w:val="clear" w:color="auto" w:fill="auto"/>
          </w:tcPr>
          <w:p w14:paraId="5892548C" w14:textId="77777777" w:rsidR="00A72968" w:rsidRPr="00A72968" w:rsidRDefault="00A72968" w:rsidP="00A72968">
            <w:pPr>
              <w:spacing w:after="4" w:line="276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 xml:space="preserve">Obiectiv </w:t>
            </w:r>
          </w:p>
        </w:tc>
        <w:tc>
          <w:tcPr>
            <w:tcW w:w="3750" w:type="pct"/>
            <w:shd w:val="clear" w:color="auto" w:fill="auto"/>
          </w:tcPr>
          <w:p w14:paraId="00C2516F" w14:textId="135008B9" w:rsidR="00A72968" w:rsidRPr="00A72968" w:rsidRDefault="00E255F6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E255F6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>Revizuirea Planurilor de management al</w:t>
            </w:r>
            <w:r w:rsidR="00C01F75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>e</w:t>
            </w:r>
            <w:r w:rsidRPr="00E255F6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 xml:space="preserve"> ariilor protejate Munții Bodoc-Baraolt și Dealul Ciocaș-Dealul Vițelului</w:t>
            </w:r>
          </w:p>
        </w:tc>
      </w:tr>
      <w:tr w:rsidR="00A72968" w:rsidRPr="00A72968" w14:paraId="2754EF42" w14:textId="77777777" w:rsidTr="00377109">
        <w:tc>
          <w:tcPr>
            <w:tcW w:w="1250" w:type="pct"/>
            <w:shd w:val="clear" w:color="auto" w:fill="auto"/>
          </w:tcPr>
          <w:p w14:paraId="4DC73906" w14:textId="77777777" w:rsidR="00A72968" w:rsidRPr="00A72968" w:rsidRDefault="00A72968" w:rsidP="00A72968">
            <w:pPr>
              <w:spacing w:after="4" w:line="276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Programul de finanțare</w:t>
            </w:r>
          </w:p>
        </w:tc>
        <w:tc>
          <w:tcPr>
            <w:tcW w:w="3750" w:type="pct"/>
            <w:shd w:val="clear" w:color="auto" w:fill="auto"/>
          </w:tcPr>
          <w:p w14:paraId="6EE376E4" w14:textId="0A116FCF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>Programul Operaţional Infrastructură Mare  (POIM) 2014-2020 -  Axa prioritară 4, (OS) 4.1. - Creșterea gradului de protecție și conservare a biodiversității prin măsuri de management adecvate și refacerea ecosistemelor degradate</w:t>
            </w:r>
            <w:r w:rsidRPr="00A72968">
              <w:rPr>
                <w:rFonts w:ascii="Palatino Linotype" w:eastAsia="Trebuchet MS" w:hAnsi="Palatino Linotype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A72968" w:rsidRPr="00A72968" w14:paraId="35A021A3" w14:textId="77777777" w:rsidTr="00377109">
        <w:tc>
          <w:tcPr>
            <w:tcW w:w="5000" w:type="pct"/>
            <w:gridSpan w:val="2"/>
            <w:shd w:val="clear" w:color="auto" w:fill="auto"/>
          </w:tcPr>
          <w:p w14:paraId="006B7625" w14:textId="77777777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1.</w:t>
            </w:r>
            <w:r w:rsidRPr="00A72968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 xml:space="preserve"> </w:t>
            </w:r>
            <w:r w:rsidRPr="00A72968">
              <w:rPr>
                <w:rFonts w:ascii="Palatino Linotype" w:eastAsia="Trebuchet MS" w:hAnsi="Palatino Linotype"/>
                <w:b/>
                <w:bCs/>
                <w:color w:val="000000"/>
                <w:sz w:val="21"/>
                <w:szCs w:val="21"/>
              </w:rPr>
              <w:t>Viziunea ofertantului referitor la implementarea în parteneriat a unui proiect privind</w:t>
            </w:r>
            <w:r w:rsidRPr="00A72968">
              <w:rPr>
                <w:rFonts w:ascii="Palatino Linotype" w:eastAsia="Trebuchet MS" w:hAnsi="Palatino Linotype"/>
                <w:bCs/>
                <w:color w:val="000000"/>
                <w:sz w:val="21"/>
                <w:szCs w:val="21"/>
              </w:rPr>
              <w:t xml:space="preserve"> </w:t>
            </w: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Implementarea de măsuri active de conservare pe teritoriul sitului Natura 2000 ..................................................................................................................................................................</w:t>
            </w:r>
          </w:p>
        </w:tc>
      </w:tr>
      <w:tr w:rsidR="00A72968" w:rsidRPr="00A72968" w14:paraId="3453B4B1" w14:textId="77777777" w:rsidTr="00377109">
        <w:tc>
          <w:tcPr>
            <w:tcW w:w="5000" w:type="pct"/>
            <w:gridSpan w:val="2"/>
            <w:shd w:val="clear" w:color="auto" w:fill="auto"/>
          </w:tcPr>
          <w:p w14:paraId="5B374CE5" w14:textId="0AA8EEB9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  <w:t>Se va completa de către ofertant</w:t>
            </w:r>
          </w:p>
          <w:p w14:paraId="738DDAF5" w14:textId="77777777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</w:p>
          <w:p w14:paraId="2415ED2E" w14:textId="77777777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</w:p>
          <w:p w14:paraId="7838C112" w14:textId="77777777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</w:p>
        </w:tc>
      </w:tr>
      <w:tr w:rsidR="00A72968" w:rsidRPr="00A72968" w14:paraId="7F7E5C43" w14:textId="77777777" w:rsidTr="00377109">
        <w:tc>
          <w:tcPr>
            <w:tcW w:w="5000" w:type="pct"/>
            <w:gridSpan w:val="2"/>
            <w:shd w:val="clear" w:color="auto" w:fill="auto"/>
          </w:tcPr>
          <w:p w14:paraId="0A47CC89" w14:textId="1799B04E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  <w:lang w:eastAsia="ro-RO"/>
              </w:rPr>
              <w:t>2.</w:t>
            </w:r>
            <w:r w:rsidR="001F23AE" w:rsidRPr="00451076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  <w:lang w:eastAsia="ro-RO"/>
              </w:rPr>
              <w:t xml:space="preserve"> </w:t>
            </w: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  <w:lang w:eastAsia="ro-RO"/>
              </w:rPr>
              <w:t>Descrierea activităților stabilite prin proiect, repartizarea activităților – cele în responsabilitatea partenerului</w:t>
            </w:r>
            <w:r w:rsidR="0035501D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  <w:lang w:eastAsia="ro-RO"/>
              </w:rPr>
              <w:t xml:space="preserve"> </w:t>
            </w: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  <w:lang w:eastAsia="ro-RO"/>
              </w:rPr>
              <w:t>precum și alte aspecte tehnice legate de realizarea activităților în cauză, inclusiv: propunerea de personal pentru acestea, calendar, alte resurse necesare.</w:t>
            </w:r>
          </w:p>
        </w:tc>
      </w:tr>
      <w:tr w:rsidR="00A72968" w:rsidRPr="00A72968" w14:paraId="2552A9BF" w14:textId="77777777" w:rsidTr="00377109">
        <w:tc>
          <w:tcPr>
            <w:tcW w:w="5000" w:type="pct"/>
            <w:gridSpan w:val="2"/>
            <w:shd w:val="clear" w:color="auto" w:fill="auto"/>
          </w:tcPr>
          <w:p w14:paraId="2DA674E5" w14:textId="038E719B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  <w:t>Se va completa de către ofertant</w:t>
            </w:r>
          </w:p>
          <w:p w14:paraId="65DF4716" w14:textId="77777777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</w:p>
          <w:p w14:paraId="41B70549" w14:textId="77777777" w:rsidR="00A72968" w:rsidRPr="00A72968" w:rsidRDefault="00A72968" w:rsidP="00377109">
            <w:pPr>
              <w:spacing w:before="120" w:after="120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  <w:lang w:eastAsia="ro-RO"/>
              </w:rPr>
            </w:pPr>
          </w:p>
        </w:tc>
      </w:tr>
      <w:tr w:rsidR="00A72968" w:rsidRPr="00A72968" w14:paraId="0AD6DF1E" w14:textId="77777777" w:rsidTr="00377109">
        <w:tc>
          <w:tcPr>
            <w:tcW w:w="5000" w:type="pct"/>
            <w:gridSpan w:val="2"/>
            <w:shd w:val="clear" w:color="auto" w:fill="auto"/>
          </w:tcPr>
          <w:p w14:paraId="6F46D143" w14:textId="77777777" w:rsidR="00A72968" w:rsidRPr="00A72968" w:rsidRDefault="00A72968" w:rsidP="00377109">
            <w:pPr>
              <w:tabs>
                <w:tab w:val="left" w:pos="0"/>
              </w:tabs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  <w:lang w:eastAsia="ro-RO"/>
              </w:rPr>
            </w:pP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</w:rPr>
              <w:t>2.1 Activități în responsabilitatea LP (</w:t>
            </w:r>
            <w:r w:rsidRPr="00A72968">
              <w:rPr>
                <w:rFonts w:ascii="Palatino Linotype" w:eastAsia="Trebuchet MS" w:hAnsi="Palatino Linotype"/>
                <w:b/>
                <w:color w:val="000000"/>
                <w:sz w:val="21"/>
                <w:szCs w:val="21"/>
                <w:lang w:eastAsia="ro-RO"/>
              </w:rPr>
              <w:t xml:space="preserve">inclusiv aspecte tehnice legate de realizarea activităților în cauză, </w:t>
            </w:r>
            <w:r w:rsidRPr="002A039C">
              <w:rPr>
                <w:rFonts w:ascii="Palatino Linotype" w:eastAsia="Trebuchet MS" w:hAnsi="Palatino Linotype"/>
                <w:b/>
                <w:color w:val="000000" w:themeColor="text1"/>
                <w:sz w:val="21"/>
                <w:szCs w:val="21"/>
                <w:lang w:eastAsia="ro-RO"/>
              </w:rPr>
              <w:t>propunerea privind resursa umană necesară pentru acestea, calendar, alte resurse necesare - inclusiv studii de fezabilitate)</w:t>
            </w:r>
          </w:p>
        </w:tc>
      </w:tr>
      <w:tr w:rsidR="00A72968" w:rsidRPr="00A72968" w14:paraId="0194EC09" w14:textId="77777777" w:rsidTr="00377109">
        <w:tc>
          <w:tcPr>
            <w:tcW w:w="5000" w:type="pct"/>
            <w:gridSpan w:val="2"/>
            <w:shd w:val="clear" w:color="auto" w:fill="auto"/>
          </w:tcPr>
          <w:p w14:paraId="703A4B67" w14:textId="0DDAF784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  <w:t>Se va completa de către ofertant</w:t>
            </w:r>
          </w:p>
          <w:p w14:paraId="48C76217" w14:textId="77777777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</w:p>
          <w:p w14:paraId="240AD88F" w14:textId="77777777" w:rsidR="00A72968" w:rsidRP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</w:p>
          <w:p w14:paraId="4F22B55F" w14:textId="77777777" w:rsidR="00A72968" w:rsidRPr="00A72968" w:rsidRDefault="00A72968" w:rsidP="00377109">
            <w:pPr>
              <w:tabs>
                <w:tab w:val="left" w:pos="0"/>
              </w:tabs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</w:p>
        </w:tc>
      </w:tr>
      <w:tr w:rsidR="00A72968" w:rsidRPr="00A72968" w14:paraId="48BF3E5D" w14:textId="77777777" w:rsidTr="00377109">
        <w:tc>
          <w:tcPr>
            <w:tcW w:w="5000" w:type="pct"/>
            <w:gridSpan w:val="2"/>
            <w:shd w:val="clear" w:color="auto" w:fill="auto"/>
          </w:tcPr>
          <w:p w14:paraId="492FC5AC" w14:textId="5AE7A414" w:rsidR="00A72968" w:rsidRPr="00A72968" w:rsidRDefault="00A72968" w:rsidP="00377109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Palatino Linotype" w:eastAsia="Calibri" w:hAnsi="Palatino Linotype"/>
                <w:b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Calibri" w:hAnsi="Palatino Linotype"/>
                <w:b/>
                <w:color w:val="000000"/>
                <w:sz w:val="21"/>
                <w:szCs w:val="21"/>
              </w:rPr>
              <w:t>Activități în responsabilitatea P</w:t>
            </w:r>
            <w:r w:rsidR="00914E2F" w:rsidRPr="00451076">
              <w:rPr>
                <w:rFonts w:ascii="Palatino Linotype" w:eastAsia="Calibri" w:hAnsi="Palatino Linotype"/>
                <w:b/>
                <w:color w:val="000000"/>
                <w:sz w:val="21"/>
                <w:szCs w:val="21"/>
              </w:rPr>
              <w:t>artenerului</w:t>
            </w:r>
            <w:r w:rsidRPr="00A72968">
              <w:rPr>
                <w:rFonts w:ascii="Palatino Linotype" w:eastAsia="Calibri" w:hAnsi="Palatino Linotype"/>
                <w:b/>
                <w:color w:val="000000"/>
                <w:sz w:val="21"/>
                <w:szCs w:val="21"/>
              </w:rPr>
              <w:t xml:space="preserve"> (inclusiv aspecte tehnice legate de realizarea activităților în cauză, propunerea de personal</w:t>
            </w:r>
            <w:r w:rsidRPr="00A72968">
              <w:rPr>
                <w:rFonts w:ascii="Palatino Linotype" w:eastAsia="Calibri" w:hAnsi="Palatino Linotype"/>
                <w:b/>
                <w:color w:val="000000"/>
                <w:sz w:val="21"/>
                <w:szCs w:val="21"/>
                <w:lang w:eastAsia="ro-RO"/>
              </w:rPr>
              <w:t xml:space="preserve"> pentru acestea, calendar, alte resurse necesare - inclusiv studii de fezabilitate)</w:t>
            </w:r>
          </w:p>
        </w:tc>
      </w:tr>
      <w:tr w:rsidR="00A72968" w:rsidRPr="00A72968" w14:paraId="3E304ACE" w14:textId="77777777" w:rsidTr="00377109">
        <w:tc>
          <w:tcPr>
            <w:tcW w:w="5000" w:type="pct"/>
            <w:gridSpan w:val="2"/>
            <w:shd w:val="clear" w:color="auto" w:fill="auto"/>
          </w:tcPr>
          <w:p w14:paraId="6BC843C8" w14:textId="62BD44BB" w:rsidR="00A72968" w:rsidRDefault="00A72968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  <w:r w:rsidRPr="00A72968"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  <w:t>Se va completa de către ofertant</w:t>
            </w:r>
          </w:p>
          <w:p w14:paraId="1202B831" w14:textId="0D60F137" w:rsidR="00FF00FC" w:rsidRDefault="00FF00FC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</w:p>
          <w:p w14:paraId="5B129469" w14:textId="77777777" w:rsidR="00FF00FC" w:rsidRPr="00A72968" w:rsidRDefault="00FF00FC" w:rsidP="00377109">
            <w:pPr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i/>
                <w:color w:val="000000"/>
                <w:sz w:val="21"/>
                <w:szCs w:val="21"/>
              </w:rPr>
            </w:pPr>
          </w:p>
          <w:p w14:paraId="63A4A3E4" w14:textId="77777777" w:rsidR="00A72968" w:rsidRPr="00A72968" w:rsidRDefault="00A72968" w:rsidP="00377109">
            <w:pPr>
              <w:tabs>
                <w:tab w:val="left" w:pos="0"/>
              </w:tabs>
              <w:spacing w:after="4" w:line="240" w:lineRule="auto"/>
              <w:ind w:left="349" w:hanging="10"/>
              <w:jc w:val="both"/>
              <w:rPr>
                <w:rFonts w:ascii="Palatino Linotype" w:eastAsia="Trebuchet MS" w:hAnsi="Palatino Linotype"/>
                <w:color w:val="000000"/>
                <w:sz w:val="21"/>
                <w:szCs w:val="21"/>
              </w:rPr>
            </w:pPr>
          </w:p>
        </w:tc>
      </w:tr>
    </w:tbl>
    <w:p w14:paraId="35703C31" w14:textId="77777777" w:rsidR="00044CB0" w:rsidRPr="00451076" w:rsidRDefault="00044CB0">
      <w:pPr>
        <w:rPr>
          <w:sz w:val="21"/>
          <w:szCs w:val="21"/>
        </w:rPr>
      </w:pPr>
    </w:p>
    <w:sectPr w:rsidR="00044CB0" w:rsidRPr="00451076" w:rsidSect="00377109">
      <w:pgSz w:w="11906" w:h="16838" w:code="9"/>
      <w:pgMar w:top="568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D671F"/>
    <w:multiLevelType w:val="multilevel"/>
    <w:tmpl w:val="D09201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68"/>
    <w:rsid w:val="00044CB0"/>
    <w:rsid w:val="001773FD"/>
    <w:rsid w:val="001B028A"/>
    <w:rsid w:val="001F23AE"/>
    <w:rsid w:val="002A039C"/>
    <w:rsid w:val="002F66E0"/>
    <w:rsid w:val="0035501D"/>
    <w:rsid w:val="00377109"/>
    <w:rsid w:val="00451076"/>
    <w:rsid w:val="005A67DE"/>
    <w:rsid w:val="00633410"/>
    <w:rsid w:val="008076D0"/>
    <w:rsid w:val="00845983"/>
    <w:rsid w:val="00914E2F"/>
    <w:rsid w:val="009F7CFE"/>
    <w:rsid w:val="00A72968"/>
    <w:rsid w:val="00B573D1"/>
    <w:rsid w:val="00C01F75"/>
    <w:rsid w:val="00E020AD"/>
    <w:rsid w:val="00E255F6"/>
    <w:rsid w:val="00F80397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C98B"/>
  <w15:chartTrackingRefBased/>
  <w15:docId w15:val="{088958E3-87F9-4E38-AAAD-764AE06F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Kanyadi Beata</dc:creator>
  <cp:keywords/>
  <dc:description/>
  <cp:lastModifiedBy>Kanyadi Beata</cp:lastModifiedBy>
  <cp:revision>31</cp:revision>
  <dcterms:created xsi:type="dcterms:W3CDTF">2021-06-30T09:20:00Z</dcterms:created>
  <dcterms:modified xsi:type="dcterms:W3CDTF">2021-07-12T11:06:00Z</dcterms:modified>
</cp:coreProperties>
</file>